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F22B" w14:textId="446729B8" w:rsidR="000A2F12" w:rsidRDefault="00CA0201" w:rsidP="00CA0201">
      <w:pPr>
        <w:pStyle w:val="Title"/>
      </w:pPr>
      <w:r>
        <w:t>ASCC Curriculum Meeting 10-06-2023</w:t>
      </w:r>
    </w:p>
    <w:p w14:paraId="6EE02FB5" w14:textId="388C518C" w:rsidR="00CA0201" w:rsidRDefault="00CA0201" w:rsidP="00CA0201">
      <w:pPr>
        <w:pStyle w:val="Heading1"/>
      </w:pPr>
      <w:r>
        <w:t>Program Assessment Links/Resources</w:t>
      </w:r>
    </w:p>
    <w:p w14:paraId="68CB42BB" w14:textId="77777777" w:rsidR="00CA0201" w:rsidRDefault="00CA0201" w:rsidP="00CA0201"/>
    <w:p w14:paraId="1B17A489" w14:textId="77777777" w:rsidR="00CA0201" w:rsidRDefault="00CA0201" w:rsidP="00CA0201">
      <w:pPr>
        <w:pStyle w:val="ListParagraph"/>
        <w:numPr>
          <w:ilvl w:val="0"/>
          <w:numId w:val="1"/>
        </w:numPr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</w:rPr>
          <w:t>https://asccas.osu.edu/assessment</w:t>
        </w:r>
      </w:hyperlink>
    </w:p>
    <w:p w14:paraId="750FD011" w14:textId="77777777" w:rsidR="00CA0201" w:rsidRDefault="00CA0201" w:rsidP="00CA0201">
      <w:pPr>
        <w:pStyle w:val="ListParagraph"/>
        <w:numPr>
          <w:ilvl w:val="0"/>
          <w:numId w:val="1"/>
        </w:numPr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</w:rPr>
          <w:t>https://wgss.osu.edu/toolkit/teaching-resources/wgss-curriculum-assessment/wgss-goals-outcomes-proficiencies</w:t>
        </w:r>
      </w:hyperlink>
    </w:p>
    <w:p w14:paraId="7AAE1422" w14:textId="77777777" w:rsidR="00CA0201" w:rsidRDefault="00CA0201" w:rsidP="00CA020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ASC-CAS Assessment Resource Folder (on OneDrive): </w:t>
      </w:r>
      <w:hyperlink r:id="rId7" w:history="1">
        <w:proofErr w:type="spellStart"/>
        <w:r>
          <w:rPr>
            <w:rStyle w:val="Hyperlink"/>
            <w:rFonts w:eastAsia="Times New Roman"/>
          </w:rPr>
          <w:t>SharedResources</w:t>
        </w:r>
        <w:proofErr w:type="spellEnd"/>
      </w:hyperlink>
    </w:p>
    <w:p w14:paraId="24539A38" w14:textId="77777777" w:rsidR="00CA0201" w:rsidRPr="00CA0201" w:rsidRDefault="00CA0201" w:rsidP="00CA0201"/>
    <w:sectPr w:rsidR="00CA0201" w:rsidRPr="00CA0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42C34"/>
    <w:multiLevelType w:val="hybridMultilevel"/>
    <w:tmpl w:val="1FC4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62398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01"/>
    <w:rsid w:val="000A2F12"/>
    <w:rsid w:val="0060748C"/>
    <w:rsid w:val="007D39F7"/>
    <w:rsid w:val="00CA0201"/>
    <w:rsid w:val="00E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32C54"/>
  <w15:chartTrackingRefBased/>
  <w15:docId w15:val="{E3F023FF-E131-4206-B902-C7734273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0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2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020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0201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A02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A020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A0201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ckeyemailosu.sharepoint.com/:f:/s/CurriculumandAssessmentServices/EsjNRCdjaRNIs8SRDm8O5cIB1PSZ09LH4ay1nMKzXCwNQA?e=3vvT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gss.osu.edu/toolkit/teaching-resources/wgss-curriculum-assessment/wgss-goals-outcomes-proficiencies" TargetMode="External"/><Relationship Id="rId5" Type="http://schemas.openxmlformats.org/officeDocument/2006/relationships/hyperlink" Target="https://asccas.osu.edu/assess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Rachel</dc:creator>
  <cp:keywords/>
  <dc:description/>
  <cp:lastModifiedBy>Steele, Rachel</cp:lastModifiedBy>
  <cp:revision>1</cp:revision>
  <dcterms:created xsi:type="dcterms:W3CDTF">2023-10-06T16:00:00Z</dcterms:created>
  <dcterms:modified xsi:type="dcterms:W3CDTF">2023-10-06T16:03:00Z</dcterms:modified>
</cp:coreProperties>
</file>